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6A" w:rsidRDefault="00EF2DE3" w:rsidP="00EF2DE3">
      <w:pPr>
        <w:bidi/>
        <w:jc w:val="center"/>
        <w:rPr>
          <w:rFonts w:hint="cs"/>
          <w:b/>
          <w:bCs/>
          <w:sz w:val="28"/>
          <w:szCs w:val="28"/>
          <w:rtl/>
          <w:lang w:bidi="ar-EG"/>
        </w:rPr>
      </w:pPr>
      <w:r>
        <w:rPr>
          <w:rFonts w:hint="cs"/>
          <w:b/>
          <w:bCs/>
          <w:sz w:val="28"/>
          <w:szCs w:val="28"/>
          <w:rtl/>
          <w:lang w:bidi="ar-EG"/>
        </w:rPr>
        <w:t>الملخص</w:t>
      </w:r>
    </w:p>
    <w:p w:rsidR="00EF2DE3" w:rsidRDefault="00EF2DE3" w:rsidP="00EF2DE3">
      <w:pPr>
        <w:bidi/>
        <w:jc w:val="center"/>
        <w:rPr>
          <w:rFonts w:hint="cs"/>
          <w:b/>
          <w:bCs/>
          <w:sz w:val="28"/>
          <w:szCs w:val="28"/>
          <w:rtl/>
          <w:lang w:bidi="ar-EG"/>
        </w:rPr>
      </w:pPr>
      <w:r w:rsidRPr="00EF2DE3">
        <w:rPr>
          <w:rFonts w:cs="Arial"/>
          <w:b/>
          <w:bCs/>
          <w:sz w:val="28"/>
          <w:szCs w:val="28"/>
          <w:rtl/>
          <w:lang w:bidi="ar-EG"/>
        </w:rPr>
        <w:t>الثقه التنظيميه وعلاقتها ببعض المتغيرات لدى العاملين بالمجال الرياضي بالانديه</w:t>
      </w:r>
    </w:p>
    <w:p w:rsidR="00EF2DE3" w:rsidRDefault="00EF2DE3" w:rsidP="00EF2DE3">
      <w:pPr>
        <w:bidi/>
        <w:jc w:val="right"/>
        <w:rPr>
          <w:rFonts w:hint="cs"/>
          <w:b/>
          <w:bCs/>
          <w:sz w:val="28"/>
          <w:szCs w:val="28"/>
          <w:rtl/>
          <w:lang w:bidi="ar-EG"/>
        </w:rPr>
      </w:pPr>
      <w:r w:rsidRPr="00EF2DE3">
        <w:rPr>
          <w:rFonts w:cs="Arial"/>
          <w:b/>
          <w:bCs/>
          <w:sz w:val="28"/>
          <w:szCs w:val="28"/>
          <w:rtl/>
          <w:lang w:bidi="ar-EG"/>
        </w:rPr>
        <w:t>أ. م. د/نهى سليمان القليوبي</w:t>
      </w:r>
    </w:p>
    <w:p w:rsidR="00EF2DE3" w:rsidRDefault="00EF2DE3" w:rsidP="00EF2DE3">
      <w:pPr>
        <w:bidi/>
        <w:rPr>
          <w:rFonts w:hint="cs"/>
          <w:b/>
          <w:bCs/>
          <w:sz w:val="28"/>
          <w:szCs w:val="28"/>
          <w:rtl/>
          <w:lang w:bidi="ar-EG"/>
        </w:rPr>
      </w:pPr>
      <w:r w:rsidRPr="00EF2DE3">
        <w:rPr>
          <w:rFonts w:cs="Arial"/>
          <w:b/>
          <w:bCs/>
          <w:sz w:val="28"/>
          <w:szCs w:val="28"/>
          <w:rtl/>
          <w:lang w:bidi="ar-EG"/>
        </w:rPr>
        <w:t>يهدف البحث الى التعرف على العلاقه بين الثقه التنظيميه وبعض المتغيرات( الخبره- النوع- الجنس) لدى العاملين بالمجال الرياضي بالانديه، وقد استخدمت الباحثه  المنهج الوصفي( الدراسات المسحيه) لدى العاملين بالمجال الرياضي بالانديه، على عينه عمدية من العاملين بالانديه الرياضيه في محافظتي القاهره والجيزه باجمالي( 143) فرد، وقد استخدمت الباحثه: مقياس الثقه التنظيميه من تصميمها - كاداه لجمع البيانات-، وقد توصلت الباحثه الى انه توجد ثقه تنظيميه لدى العاملين بالمجال الرياضي بالانديه- موضوع البحث - نحو الابعاد الثلاثه التي يتضمنهامقياس الثقه التنظيميه للعاملين بالمجال الرياضي، "الثقه في المدير المباشر، الثقه في العاملين بذات الاداره،الثقه في اعضاء مجلس اداره النادي، توجد فروق داله احصائيا وفقا لمتغير نوع الجنس في البعد الاول من مقياس الثقه التنظيميه للعاملين بالمجال الرياضي،" الثقه في المدير المباشر" لصالح الاناث، لا توجد فروق دالة احصائيا على ابعاد مقياس الثقة التنظيميه للعاملين بالمجال الرياضي، "الثقه في المدير المباشر، الثقةفي العاملين بذات الاداره،الثقه في اعضاء مجلس اداره النادي" وفقا لمتغير سنوات الخبره.</w:t>
      </w:r>
    </w:p>
    <w:p w:rsidR="00EF2DE3" w:rsidRPr="00EF2DE3" w:rsidRDefault="00EF2DE3" w:rsidP="00EF2DE3">
      <w:pPr>
        <w:bidi/>
        <w:rPr>
          <w:rFonts w:hint="cs"/>
          <w:b/>
          <w:bCs/>
          <w:sz w:val="28"/>
          <w:szCs w:val="28"/>
          <w:rtl/>
          <w:lang w:bidi="ar-EG"/>
        </w:rPr>
      </w:pPr>
      <w:bookmarkStart w:id="0" w:name="_GoBack"/>
      <w:bookmarkEnd w:id="0"/>
    </w:p>
    <w:sectPr w:rsidR="00EF2DE3" w:rsidRPr="00EF2D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77"/>
    <w:rsid w:val="004B0977"/>
    <w:rsid w:val="009C396A"/>
    <w:rsid w:val="00EF2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D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2022-06-27T13:52:00Z</dcterms:created>
  <dcterms:modified xsi:type="dcterms:W3CDTF">2022-06-27T13:53:00Z</dcterms:modified>
</cp:coreProperties>
</file>