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A" w:rsidRDefault="00047871" w:rsidP="00047871">
      <w:pPr>
        <w:bidi/>
        <w:jc w:val="center"/>
        <w:rPr>
          <w:rFonts w:hint="cs"/>
          <w:b/>
          <w:bCs/>
          <w:sz w:val="28"/>
          <w:szCs w:val="28"/>
          <w:rtl/>
          <w:lang w:bidi="ar-EG"/>
        </w:rPr>
      </w:pPr>
      <w:r>
        <w:rPr>
          <w:rFonts w:hint="cs"/>
          <w:b/>
          <w:bCs/>
          <w:sz w:val="28"/>
          <w:szCs w:val="28"/>
          <w:rtl/>
          <w:lang w:bidi="ar-EG"/>
        </w:rPr>
        <w:t>الملخص</w:t>
      </w:r>
    </w:p>
    <w:p w:rsidR="00047871" w:rsidRDefault="00047871" w:rsidP="00047871">
      <w:pPr>
        <w:bidi/>
        <w:jc w:val="center"/>
        <w:rPr>
          <w:rFonts w:hint="cs"/>
          <w:b/>
          <w:bCs/>
          <w:sz w:val="28"/>
          <w:szCs w:val="28"/>
          <w:rtl/>
          <w:lang w:bidi="ar-EG"/>
        </w:rPr>
      </w:pPr>
      <w:r w:rsidRPr="00047871">
        <w:rPr>
          <w:rFonts w:cs="Arial"/>
          <w:b/>
          <w:bCs/>
          <w:sz w:val="28"/>
          <w:szCs w:val="28"/>
          <w:rtl/>
          <w:lang w:bidi="ar-EG"/>
        </w:rPr>
        <w:t>واقع الانهاك النفسي لدى اعضاء هيئه التدريس بكليات التربيه الرياضيه( في ضوء بعض المتغيرات الديموجرافيه)</w:t>
      </w:r>
    </w:p>
    <w:p w:rsidR="00047871" w:rsidRDefault="00047871" w:rsidP="00047871">
      <w:pPr>
        <w:bidi/>
        <w:jc w:val="right"/>
        <w:rPr>
          <w:rFonts w:hint="cs"/>
          <w:b/>
          <w:bCs/>
          <w:sz w:val="28"/>
          <w:szCs w:val="28"/>
          <w:rtl/>
          <w:lang w:bidi="ar-EG"/>
        </w:rPr>
      </w:pPr>
      <w:r w:rsidRPr="00047871">
        <w:rPr>
          <w:rFonts w:cs="Arial"/>
          <w:b/>
          <w:bCs/>
          <w:sz w:val="28"/>
          <w:szCs w:val="28"/>
          <w:rtl/>
          <w:lang w:bidi="ar-EG"/>
        </w:rPr>
        <w:t>م. د/هاشم عبدالمريد عبد الحميد موسي</w:t>
      </w:r>
    </w:p>
    <w:p w:rsidR="00047871" w:rsidRPr="00047871" w:rsidRDefault="00047871" w:rsidP="00047871">
      <w:pPr>
        <w:bidi/>
        <w:rPr>
          <w:rFonts w:hint="cs"/>
          <w:b/>
          <w:bCs/>
          <w:sz w:val="28"/>
          <w:szCs w:val="28"/>
          <w:rtl/>
          <w:lang w:bidi="ar-EG"/>
        </w:rPr>
      </w:pPr>
      <w:r w:rsidRPr="00047871">
        <w:rPr>
          <w:rFonts w:cs="Arial"/>
          <w:b/>
          <w:bCs/>
          <w:sz w:val="28"/>
          <w:szCs w:val="28"/>
          <w:rtl/>
          <w:lang w:bidi="ar-EG"/>
        </w:rPr>
        <w:t>يهدف هذا البحث الى التعرف على مستوى الانهاك النفسي لدى اعضاء هيئه التدريس بكليات التربيه الرياضيه، والكشف عن الفروق في مستوى الانهاك النفسي لدى اعضاء هيئه التدريس بكليات التربيه الرياضيه وفقا لمتغيرات (النوع- الدرجه العلميه- سنوات الخبره - العمر)، واستخدم الباحث المنهج الوصفي المقارن، وقد تم اختيار عينه البحث عشوائيا من المجتمع البحث وعددهم( 148) عضو هيئه التدريس عينه اساسيه، كما تم اختيار عينه استطلاعية قوامها( 50) عضو هيئه تدريس، واستخدام الباحث مقياس الانهاك النفسي لاعضاء هيئه التدريس بكليات التربيه الرياضيه( من اعداد الباحث)، وكانت اهم النتائج: وجود مستوى متوسط من ابعاد الانهاك النفسي والدرجه الكليه لكليات التربيه الرياضيه، باستثناء وجود مستوى مرتفع في بعض الضغوط المهنيه وعدم الرضا عن العمل، وجود فروق ذات دلاله احصائيه في جميع ابعاد الانهاك النفسي والدرجه الكليه تعزي  لمتغير النوع (ذكور-اناث)  لصالح الذكور، وجود فروق ذات دلاله احصائيه في( بعد الضغوط المهنيه وعدم الرضا عن العمل- بعد الانهاك الانفعالي - الدرجه الكليه للانهاك النفسي) طبقا للدرجه العلميه بين درجه استاذ واستاذ مساعد لصالح استاذ مساعد، وبين درجه استاذ ومدرس لصالح المدرس، وعدم وجود فروق ذات دلاله احصائيه في باقي الابعاد تعزي لمتغير الدرجه العلميه، وجود فروق ذاتها دلاله احصائيه في( بعد الانهاك البدني - الدرجه الكليه للانهاك النفسي) تعزي لمتغير الخبره، وعدم وجود فروق احصائيه في باقي الابعاد تعزي لمتغير الخبره، وجود فروق ذات دلاله احصائيه في بعد الانهاك البدني تعزي لمتغير العمر، وعدم وجود بروق ذهب دلاله احصائيه (في باقي الابعاد- الدرجه الكليه للانهاك النفسي) تعزي لمتغير العمر.</w:t>
      </w:r>
      <w:bookmarkStart w:id="0" w:name="_GoBack"/>
      <w:bookmarkEnd w:id="0"/>
    </w:p>
    <w:sectPr w:rsidR="00047871" w:rsidRPr="000478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A08"/>
    <w:rsid w:val="00047871"/>
    <w:rsid w:val="00354A08"/>
    <w:rsid w:val="009C3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2022-06-27T13:50:00Z</dcterms:created>
  <dcterms:modified xsi:type="dcterms:W3CDTF">2022-06-27T13:51:00Z</dcterms:modified>
</cp:coreProperties>
</file>