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039" w:rsidRDefault="001A5BD5" w:rsidP="001A5BD5">
      <w:pPr>
        <w:bidi/>
        <w:jc w:val="center"/>
        <w:rPr>
          <w:rFonts w:hint="cs"/>
          <w:b/>
          <w:bCs/>
          <w:sz w:val="32"/>
          <w:szCs w:val="32"/>
          <w:rtl/>
          <w:lang w:bidi="ar-EG"/>
        </w:rPr>
      </w:pPr>
      <w:r>
        <w:rPr>
          <w:rFonts w:hint="cs"/>
          <w:b/>
          <w:bCs/>
          <w:sz w:val="32"/>
          <w:szCs w:val="32"/>
          <w:rtl/>
          <w:lang w:bidi="ar-EG"/>
        </w:rPr>
        <w:t>الملخص</w:t>
      </w:r>
    </w:p>
    <w:p w:rsidR="001A5BD5" w:rsidRDefault="001A5BD5" w:rsidP="001A5BD5">
      <w:pPr>
        <w:bidi/>
        <w:jc w:val="center"/>
        <w:rPr>
          <w:rFonts w:hint="cs"/>
          <w:b/>
          <w:bCs/>
          <w:sz w:val="32"/>
          <w:szCs w:val="32"/>
          <w:rtl/>
          <w:lang w:bidi="ar-EG"/>
        </w:rPr>
      </w:pPr>
    </w:p>
    <w:p w:rsidR="001A5BD5" w:rsidRDefault="001A5BD5" w:rsidP="001A5BD5">
      <w:pPr>
        <w:bidi/>
        <w:rPr>
          <w:rFonts w:cs="Arial" w:hint="cs"/>
          <w:sz w:val="32"/>
          <w:szCs w:val="32"/>
          <w:rtl/>
          <w:lang w:bidi="ar-EG"/>
        </w:rPr>
      </w:pPr>
      <w:r w:rsidRPr="001A5BD5">
        <w:rPr>
          <w:rFonts w:cs="Arial"/>
          <w:sz w:val="32"/>
          <w:szCs w:val="32"/>
          <w:rtl/>
          <w:lang w:bidi="ar-EG"/>
        </w:rPr>
        <w:t>يهدف هذا البحث الى محاوله التعرف على تاثير استخدام استراتيجيه فورشتين للاثراء الوسيلي على:</w:t>
      </w:r>
    </w:p>
    <w:p w:rsidR="001A5BD5" w:rsidRDefault="001A5BD5" w:rsidP="001A5BD5">
      <w:pPr>
        <w:bidi/>
        <w:rPr>
          <w:rFonts w:cs="Arial" w:hint="cs"/>
          <w:sz w:val="32"/>
          <w:szCs w:val="32"/>
          <w:rtl/>
          <w:lang w:bidi="ar-EG"/>
        </w:rPr>
      </w:pPr>
      <w:r w:rsidRPr="001A5BD5">
        <w:rPr>
          <w:rFonts w:cs="Arial"/>
          <w:sz w:val="32"/>
          <w:szCs w:val="32"/>
          <w:rtl/>
          <w:lang w:bidi="ar-EG"/>
        </w:rPr>
        <w:t>1</w:t>
      </w:r>
      <w:r w:rsidRPr="001A5BD5">
        <w:rPr>
          <w:rFonts w:cs="Arial"/>
          <w:sz w:val="32"/>
          <w:szCs w:val="32"/>
          <w:rtl/>
          <w:lang w:bidi="ar-EG"/>
        </w:rPr>
        <w:t xml:space="preserve">- التحصيل المعرفي لمهارات التمرينات الايقاعيه باستخدام الكره قيد البحث. </w:t>
      </w:r>
      <w:bookmarkStart w:id="0" w:name="_GoBack"/>
      <w:bookmarkEnd w:id="0"/>
    </w:p>
    <w:p w:rsidR="001A5BD5" w:rsidRDefault="001A5BD5" w:rsidP="001A5BD5">
      <w:pPr>
        <w:bidi/>
        <w:rPr>
          <w:rFonts w:hint="cs"/>
          <w:sz w:val="32"/>
          <w:szCs w:val="32"/>
          <w:rtl/>
          <w:lang w:bidi="ar-EG"/>
        </w:rPr>
      </w:pPr>
      <w:r w:rsidRPr="001A5BD5">
        <w:rPr>
          <w:rFonts w:cs="Arial"/>
          <w:sz w:val="32"/>
          <w:szCs w:val="32"/>
          <w:rtl/>
          <w:lang w:bidi="ar-EG"/>
        </w:rPr>
        <w:t>2- تعلم بعد مهارات التمرينات الايقاعيه باستخدام الكره( المقص مع رمي واستلام الكره- النجمه مع تنطيط الكره- ميزان امامي مع تنطيط الكره- الحجل بالدوران مع تنطيط الكره- الكب والبطح مع رمي واستلام الكره).</w:t>
      </w:r>
    </w:p>
    <w:p w:rsidR="001A5BD5" w:rsidRDefault="001A5BD5" w:rsidP="001A5BD5">
      <w:pPr>
        <w:bidi/>
        <w:rPr>
          <w:rFonts w:hint="cs"/>
          <w:sz w:val="32"/>
          <w:szCs w:val="32"/>
          <w:rtl/>
          <w:lang w:bidi="ar-EG"/>
        </w:rPr>
      </w:pPr>
      <w:r w:rsidRPr="001A5BD5">
        <w:rPr>
          <w:rFonts w:cs="Arial"/>
          <w:sz w:val="32"/>
          <w:szCs w:val="32"/>
          <w:rtl/>
          <w:lang w:bidi="ar-EG"/>
        </w:rPr>
        <w:t>واستخدمت الباحثه المنهج التجريبي نظرا لملائمه لطبيعه هذا البحث باستخدام التصميم التجريبي لمجموعتين احدهما تجريديه والاخرى ضابطه باتباع القياسات القبليه والبعديه لكل منهما وتمثل مجتمع البحث في طالبات الفرقه الاولى بكليه التربيه الرياضيه جامعه المنيا والبالغ قوامه( 390) ثلاثمائة وتسعون طالبه للعام الدراسي 2019/ 2020 الفصل الدراسي الاول قامت الباحثه باختيار عينه عشوائيه بلغ قوامها( 60) ستون طالبه بنسبه مئويه قدرها15. 38%وقد تم تقسيم العينه الى مجموعتين متساويتين قوام لكل منهما (30) ثلاثون طالبة مجموعه تجريبيه وتستخدم استراتيجيه فورشتين للاثراء الوسيلي واثرها على التحصيل المعرفي وتعلم بعض مهارات التمرينات الايقاعيه باستخدام الكره( المقص مع رمي واستلام الكره- النجمه مع تنطيط الكره واستلامها - ميزان امامي مع تنطيط الكره - الحجل بالدوران مع تنطيط الكره - الكب والبطح مع رمي الكره في شكل قوس من اعلى الراس واستلامها باليد الأخرى) قيد البحث. والاخرى ضابطه تستخدم الطريقه التقليديه( الشرح واداء النموذج) في نفس المتغيرات قيد البحث وذلك في الفتره من يوم الاحد الموافق 03/10/2019 الى يوم الثلاثاء الموافق 24/12/2019.</w:t>
      </w:r>
    </w:p>
    <w:p w:rsidR="001A5BD5" w:rsidRPr="001A5BD5" w:rsidRDefault="001A5BD5" w:rsidP="001A5BD5">
      <w:pPr>
        <w:bidi/>
        <w:rPr>
          <w:rFonts w:hint="cs"/>
          <w:sz w:val="32"/>
          <w:szCs w:val="32"/>
          <w:rtl/>
          <w:lang w:bidi="ar-EG"/>
        </w:rPr>
      </w:pPr>
      <w:r w:rsidRPr="001A5BD5">
        <w:rPr>
          <w:rFonts w:cs="Arial"/>
          <w:sz w:val="32"/>
          <w:szCs w:val="32"/>
          <w:rtl/>
          <w:lang w:bidi="ar-EG"/>
        </w:rPr>
        <w:t xml:space="preserve">وكانت اهم النتائج تفوق طالبات المجموعه التجريبيه والتي استخدمت استراتيجيه فورشتين </w:t>
      </w:r>
      <w:r w:rsidRPr="001A5BD5">
        <w:rPr>
          <w:sz w:val="32"/>
          <w:szCs w:val="32"/>
          <w:lang w:bidi="ar-EG"/>
        </w:rPr>
        <w:t>FIE</w:t>
      </w:r>
      <w:r w:rsidRPr="001A5BD5">
        <w:rPr>
          <w:rFonts w:cs="Arial"/>
          <w:sz w:val="32"/>
          <w:szCs w:val="32"/>
          <w:rtl/>
          <w:lang w:bidi="ar-EG"/>
        </w:rPr>
        <w:t>للاثراء الوسيلي على طالبات المجموعه الضابطه في التحصيل المعرفي وتعلم بعض مهارات التمرينات الايقاعيه باستخدام الكره قيد البحث.</w:t>
      </w:r>
    </w:p>
    <w:sectPr w:rsidR="001A5BD5" w:rsidRPr="001A5B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C9"/>
    <w:rsid w:val="000E5039"/>
    <w:rsid w:val="001A5BD5"/>
    <w:rsid w:val="004D4A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2022-06-19T11:01:00Z</dcterms:created>
  <dcterms:modified xsi:type="dcterms:W3CDTF">2022-06-19T11:05:00Z</dcterms:modified>
</cp:coreProperties>
</file>