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3F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53E2EDAF" w14:textId="5F1571AB" w:rsidR="00391985" w:rsidRDefault="00391985" w:rsidP="007C4ABC">
      <w:pPr>
        <w:jc w:val="center"/>
        <w:rPr>
          <w:rFonts w:cs="Monotype Koufi"/>
          <w:b/>
          <w:bCs/>
          <w:sz w:val="36"/>
          <w:szCs w:val="36"/>
          <w:rtl/>
        </w:rPr>
      </w:pPr>
      <w:r w:rsidRPr="00391985">
        <w:rPr>
          <w:rFonts w:cs="Monotype Koufi"/>
          <w:b/>
          <w:bCs/>
          <w:sz w:val="36"/>
          <w:szCs w:val="36"/>
          <w:rtl/>
        </w:rPr>
        <w:t>استر</w:t>
      </w:r>
      <w:r>
        <w:rPr>
          <w:rFonts w:cs="Monotype Koufi" w:hint="cs"/>
          <w:b/>
          <w:bCs/>
          <w:sz w:val="36"/>
          <w:szCs w:val="36"/>
          <w:rtl/>
        </w:rPr>
        <w:t>اتيجيه</w:t>
      </w:r>
      <w:r w:rsidRPr="00391985">
        <w:rPr>
          <w:rFonts w:cs="Monotype Koufi"/>
          <w:b/>
          <w:bCs/>
          <w:sz w:val="36"/>
          <w:szCs w:val="36"/>
          <w:rtl/>
        </w:rPr>
        <w:t xml:space="preserve"> مقترحة للتنمية المستدامة بإدارات النشاط الرياضي بالأندية الرياضية بمنطقة المدينة المنورة</w:t>
      </w:r>
    </w:p>
    <w:p w14:paraId="489ECCAD" w14:textId="77777777" w:rsidR="00391985" w:rsidRDefault="00391985" w:rsidP="007C4ABC">
      <w:pPr>
        <w:jc w:val="center"/>
        <w:rPr>
          <w:rFonts w:cs="Monotype Koufi"/>
          <w:b/>
          <w:bCs/>
          <w:sz w:val="36"/>
          <w:szCs w:val="36"/>
          <w:rtl/>
        </w:rPr>
      </w:pPr>
      <w:r w:rsidRPr="00391985">
        <w:rPr>
          <w:rFonts w:cs="Monotype Koufi"/>
          <w:b/>
          <w:bCs/>
          <w:sz w:val="36"/>
          <w:szCs w:val="36"/>
          <w:rtl/>
        </w:rPr>
        <w:t xml:space="preserve">د / عبد الله بن عمر </w:t>
      </w:r>
      <w:proofErr w:type="spellStart"/>
      <w:r w:rsidRPr="00391985">
        <w:rPr>
          <w:rFonts w:cs="Monotype Koufi"/>
          <w:b/>
          <w:bCs/>
          <w:sz w:val="36"/>
          <w:szCs w:val="36"/>
          <w:rtl/>
        </w:rPr>
        <w:t>باسلامه</w:t>
      </w:r>
      <w:proofErr w:type="spellEnd"/>
    </w:p>
    <w:p w14:paraId="2E1266F6" w14:textId="2B3E9414" w:rsidR="00DA33A9" w:rsidRPr="00DA33A9" w:rsidRDefault="00391985" w:rsidP="00391985">
      <w:pPr>
        <w:jc w:val="center"/>
      </w:pPr>
      <w:r w:rsidRPr="00391985">
        <w:rPr>
          <w:rFonts w:ascii="Calibri" w:hAnsi="Calibri" w:cs="Simplified Arabic"/>
          <w:sz w:val="36"/>
          <w:szCs w:val="36"/>
          <w:rtl/>
        </w:rPr>
        <w:t xml:space="preserve">يهدف البحث إلى وضع إستراتيجية للتنمية المستدامة بإدارات النشاط الرياضي بالأندية الرياضية بمنطقة المدينة المنـورة مـن خـلال الجوانب الاقتصادية ، والبيئية ، والاجتماعية ، </w:t>
      </w:r>
      <w:proofErr w:type="spellStart"/>
      <w:r w:rsidRPr="00391985">
        <w:rPr>
          <w:rFonts w:ascii="Calibri" w:hAnsi="Calibri" w:cs="Simplified Arabic"/>
          <w:sz w:val="36"/>
          <w:szCs w:val="36"/>
          <w:rtl/>
        </w:rPr>
        <w:t>وساتخدم</w:t>
      </w:r>
      <w:proofErr w:type="spellEnd"/>
      <w:r w:rsidRPr="00391985">
        <w:rPr>
          <w:rFonts w:ascii="Calibri" w:hAnsi="Calibri" w:cs="Simplified Arabic"/>
          <w:sz w:val="36"/>
          <w:szCs w:val="36"/>
          <w:rtl/>
        </w:rPr>
        <w:t xml:space="preserve"> الباحث المنهج التحليلي والبنـائـي ومجتمع البحث من أعضاء المجالس ، مديري ، مشرفي والعاملون </w:t>
      </w:r>
      <w:proofErr w:type="spellStart"/>
      <w:r w:rsidRPr="00391985">
        <w:rPr>
          <w:rFonts w:ascii="Calibri" w:hAnsi="Calibri" w:cs="Simplified Arabic"/>
          <w:sz w:val="36"/>
          <w:szCs w:val="36"/>
          <w:rtl/>
        </w:rPr>
        <w:t>بالاندية</w:t>
      </w:r>
      <w:proofErr w:type="spellEnd"/>
      <w:r w:rsidRPr="00391985">
        <w:rPr>
          <w:rFonts w:ascii="Calibri" w:hAnsi="Calibri" w:cs="Simplified Arabic"/>
          <w:sz w:val="36"/>
          <w:szCs w:val="36"/>
          <w:rtl/>
        </w:rPr>
        <w:t xml:space="preserve"> الرياضية بمنطقة المدينة المنورة ، وقد تم اختيار عينة البحث بالطريقة العمدية من مجتمع البحث وهي : اعضاء مجالس إدارات الأندية الرياضية ، ومديري الاندية ومشرفي الانشطة والعاملون ، وذلك بنسبة ( 64.63 % ) ، بواقع ( 156 ) من منسوبي الأندية الرياضية بمنطقة المدينة المنورة ، وكانت من أهم النتائج ضعف السياسات المالية ، وعدم التناسق بين ميزان المدفوعات والإيرادات ، إعداد العاملين متناسب إلى حد ما ، وجود برامج تثقيفية وتأهيلية لكافة الأجهزة الفنية والإدارية ، ويوصي الباحث الاهتمام </w:t>
      </w:r>
      <w:proofErr w:type="spellStart"/>
      <w:r w:rsidRPr="00391985">
        <w:rPr>
          <w:rFonts w:ascii="Calibri" w:hAnsi="Calibri" w:cs="Simplified Arabic"/>
          <w:sz w:val="36"/>
          <w:szCs w:val="36"/>
          <w:rtl/>
        </w:rPr>
        <w:t>بالاسترتيجية</w:t>
      </w:r>
      <w:proofErr w:type="spellEnd"/>
      <w:r w:rsidRPr="00391985">
        <w:rPr>
          <w:rFonts w:ascii="Calibri" w:hAnsi="Calibri" w:cs="Simplified Arabic"/>
          <w:sz w:val="36"/>
          <w:szCs w:val="36"/>
          <w:rtl/>
        </w:rPr>
        <w:t xml:space="preserve"> المقترحة وتعميمها </w:t>
      </w:r>
      <w:proofErr w:type="spellStart"/>
      <w:r w:rsidRPr="00391985">
        <w:rPr>
          <w:rFonts w:ascii="Calibri" w:hAnsi="Calibri" w:cs="Simplified Arabic"/>
          <w:sz w:val="36"/>
          <w:szCs w:val="36"/>
          <w:rtl/>
        </w:rPr>
        <w:t>بالاندية</w:t>
      </w:r>
      <w:proofErr w:type="spellEnd"/>
      <w:r w:rsidRPr="00391985">
        <w:rPr>
          <w:rFonts w:ascii="Calibri" w:hAnsi="Calibri" w:cs="Simplified Arabic"/>
          <w:sz w:val="36"/>
          <w:szCs w:val="36"/>
          <w:rtl/>
        </w:rPr>
        <w:t xml:space="preserve"> الرياضية بمنطقة المدينة المنورة بصفة خاصة أو على مستوى العربية السعودية بصفة عامة ، الاهتمام بضمان الأداء المالي للأندية الرياضية والاستدامة بهدف المحافظة على استقلالية الأندية الرياضـيـة مـن حيـث استيفائها لنطاق صلاحيتها . المملكة .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391985"/>
    <w:rsid w:val="003A7FE4"/>
    <w:rsid w:val="00412056"/>
    <w:rsid w:val="00433081"/>
    <w:rsid w:val="007C4ABC"/>
    <w:rsid w:val="0096258A"/>
    <w:rsid w:val="0098016B"/>
    <w:rsid w:val="009C4D78"/>
    <w:rsid w:val="00DA33A9"/>
    <w:rsid w:val="00E219B7"/>
    <w:rsid w:val="00E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BE9"/>
  <w15:docId w15:val="{08314EA9-41B7-47A9-9BAD-8FA37E7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2022-04-21T11:57:00Z</dcterms:created>
  <dcterms:modified xsi:type="dcterms:W3CDTF">2022-04-21T11:57:00Z</dcterms:modified>
</cp:coreProperties>
</file>