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E2AF5" w14:textId="77777777" w:rsidR="00DA33A9" w:rsidRPr="008133AE" w:rsidRDefault="00DA33A9" w:rsidP="00DA33A9">
      <w:pPr>
        <w:tabs>
          <w:tab w:val="left" w:pos="368"/>
        </w:tabs>
        <w:spacing w:line="252" w:lineRule="auto"/>
        <w:jc w:val="both"/>
        <w:rPr>
          <w:rFonts w:cs="Monotype Koufi"/>
          <w:b/>
          <w:bCs/>
          <w:sz w:val="36"/>
          <w:szCs w:val="36"/>
          <w:rtl/>
          <w:lang w:bidi="ar-EG"/>
        </w:rPr>
      </w:pPr>
      <w:r w:rsidRPr="008133AE">
        <w:rPr>
          <w:rFonts w:cs="Monotype Koufi"/>
          <w:b/>
          <w:bCs/>
          <w:sz w:val="36"/>
          <w:szCs w:val="36"/>
          <w:rtl/>
        </w:rPr>
        <w:t>ملخص البحث</w:t>
      </w:r>
    </w:p>
    <w:p w14:paraId="395AD1FE" w14:textId="77777777" w:rsidR="0098413E" w:rsidRDefault="0098413E" w:rsidP="000D6F96">
      <w:pPr>
        <w:rPr>
          <w:rFonts w:cs="Monotype Koufi"/>
          <w:b/>
          <w:bCs/>
          <w:sz w:val="36"/>
          <w:szCs w:val="36"/>
          <w:rtl/>
        </w:rPr>
      </w:pPr>
      <w:r w:rsidRPr="0098413E">
        <w:rPr>
          <w:rFonts w:cs="Monotype Koufi"/>
          <w:b/>
          <w:bCs/>
          <w:sz w:val="36"/>
          <w:szCs w:val="36"/>
          <w:rtl/>
        </w:rPr>
        <w:t>ثر برنامج تدريبي في تنمية فاعلية الذات الاحصائية والاتجاه نحو الاحصاء والتحصيل في الاحساء</w:t>
      </w:r>
    </w:p>
    <w:p w14:paraId="7C6D591B" w14:textId="4B2B4DC9" w:rsidR="0098413E" w:rsidRDefault="0098413E" w:rsidP="0098413E">
      <w:pPr>
        <w:jc w:val="center"/>
        <w:rPr>
          <w:rFonts w:cs="Monotype Koufi"/>
          <w:b/>
          <w:bCs/>
          <w:sz w:val="36"/>
          <w:szCs w:val="36"/>
          <w:rtl/>
        </w:rPr>
      </w:pPr>
      <w:r>
        <w:rPr>
          <w:rFonts w:cs="Monotype Koufi" w:hint="cs"/>
          <w:b/>
          <w:bCs/>
          <w:sz w:val="36"/>
          <w:szCs w:val="36"/>
          <w:rtl/>
        </w:rPr>
        <w:t>د/ ا</w:t>
      </w:r>
      <w:r w:rsidRPr="0098413E">
        <w:rPr>
          <w:rFonts w:cs="Monotype Koufi"/>
          <w:b/>
          <w:bCs/>
          <w:sz w:val="36"/>
          <w:szCs w:val="36"/>
          <w:rtl/>
        </w:rPr>
        <w:t>حمد بكر قطب محمد</w:t>
      </w:r>
    </w:p>
    <w:p w14:paraId="787DD058" w14:textId="46B1D2F4" w:rsidR="0098413E" w:rsidRDefault="0098413E" w:rsidP="0098413E">
      <w:pPr>
        <w:jc w:val="center"/>
        <w:rPr>
          <w:rFonts w:cs="Monotype Koufi"/>
          <w:b/>
          <w:bCs/>
          <w:sz w:val="36"/>
          <w:szCs w:val="36"/>
          <w:rtl/>
        </w:rPr>
      </w:pPr>
      <w:r w:rsidRPr="0098413E">
        <w:rPr>
          <w:rFonts w:cs="Monotype Koufi"/>
          <w:b/>
          <w:bCs/>
          <w:sz w:val="36"/>
          <w:szCs w:val="36"/>
          <w:rtl/>
        </w:rPr>
        <w:t>قسم علم النفس التربوي</w:t>
      </w:r>
    </w:p>
    <w:p w14:paraId="006BD3A3" w14:textId="3D43F660" w:rsidR="0098413E" w:rsidRDefault="0098413E" w:rsidP="0098413E">
      <w:pPr>
        <w:jc w:val="center"/>
        <w:rPr>
          <w:rFonts w:cs="Monotype Koufi"/>
          <w:b/>
          <w:bCs/>
          <w:sz w:val="36"/>
          <w:szCs w:val="36"/>
          <w:rtl/>
        </w:rPr>
      </w:pPr>
      <w:r w:rsidRPr="0098413E">
        <w:rPr>
          <w:rFonts w:cs="Monotype Koufi"/>
          <w:b/>
          <w:bCs/>
          <w:sz w:val="36"/>
          <w:szCs w:val="36"/>
          <w:rtl/>
        </w:rPr>
        <w:t>كلية التربية</w:t>
      </w:r>
      <w:r>
        <w:rPr>
          <w:rFonts w:cs="Monotype Koufi" w:hint="cs"/>
          <w:b/>
          <w:bCs/>
          <w:sz w:val="36"/>
          <w:szCs w:val="36"/>
          <w:rtl/>
        </w:rPr>
        <w:t xml:space="preserve"> -</w:t>
      </w:r>
      <w:r w:rsidRPr="0098413E">
        <w:rPr>
          <w:rFonts w:cs="Monotype Koufi"/>
          <w:b/>
          <w:bCs/>
          <w:sz w:val="36"/>
          <w:szCs w:val="36"/>
          <w:rtl/>
        </w:rPr>
        <w:t xml:space="preserve"> جامعة المنيا</w:t>
      </w:r>
    </w:p>
    <w:p w14:paraId="0EF972DD" w14:textId="545921EA" w:rsidR="00101C23" w:rsidRPr="00DA33A9" w:rsidRDefault="0098413E" w:rsidP="0098413E">
      <w:r w:rsidRPr="0098413E">
        <w:rPr>
          <w:rFonts w:ascii="Calibri" w:hAnsi="Calibri" w:cs="Simplified Arabic"/>
          <w:sz w:val="36"/>
          <w:szCs w:val="36"/>
          <w:rtl/>
        </w:rPr>
        <w:t>المستخلص هدف البحث الحالي إلى تقصي أثر برنامج تدريبي باستخدام ( 25.</w:t>
      </w:r>
      <w:r w:rsidRPr="0098413E">
        <w:rPr>
          <w:rFonts w:ascii="Calibri" w:hAnsi="Calibri" w:cs="Simplified Arabic"/>
          <w:sz w:val="36"/>
          <w:szCs w:val="36"/>
        </w:rPr>
        <w:t>SPSS ( v</w:t>
      </w:r>
      <w:r w:rsidRPr="0098413E">
        <w:rPr>
          <w:rFonts w:ascii="Calibri" w:hAnsi="Calibri" w:cs="Simplified Arabic"/>
          <w:sz w:val="36"/>
          <w:szCs w:val="36"/>
          <w:rtl/>
        </w:rPr>
        <w:t xml:space="preserve"> في تنمية كل من فاعلية الذات الاحصائية والاتجاه نحو الاحصاء والتحصيل في الاحصاء ، وأجريت التجربة بواقع </w:t>
      </w:r>
      <w:r w:rsidRPr="0098413E">
        <w:rPr>
          <w:rFonts w:ascii="Calibri" w:hAnsi="Calibri" w:cs="Simplified Arabic"/>
          <w:sz w:val="36"/>
          <w:szCs w:val="36"/>
          <w:rtl/>
          <w:lang w:bidi="fa-IR"/>
        </w:rPr>
        <w:t>۱۸</w:t>
      </w:r>
      <w:r w:rsidRPr="0098413E">
        <w:rPr>
          <w:rFonts w:ascii="Calibri" w:hAnsi="Calibri" w:cs="Simplified Arabic"/>
          <w:sz w:val="36"/>
          <w:szCs w:val="36"/>
          <w:rtl/>
        </w:rPr>
        <w:t xml:space="preserve"> ساعة تدريبية على مجموعتين </w:t>
      </w:r>
      <w:proofErr w:type="spellStart"/>
      <w:r w:rsidRPr="0098413E">
        <w:rPr>
          <w:rFonts w:ascii="Calibri" w:hAnsi="Calibri" w:cs="Simplified Arabic"/>
          <w:sz w:val="36"/>
          <w:szCs w:val="36"/>
          <w:rtl/>
        </w:rPr>
        <w:t>متجانست</w:t>
      </w:r>
      <w:r w:rsidRPr="0098413E">
        <w:rPr>
          <w:rFonts w:ascii="Calibri" w:hAnsi="Calibri" w:cs="Simplified Arabic" w:hint="cs"/>
          <w:sz w:val="36"/>
          <w:szCs w:val="36"/>
          <w:rtl/>
        </w:rPr>
        <w:t>ی</w:t>
      </w:r>
      <w:r w:rsidRPr="0098413E">
        <w:rPr>
          <w:rFonts w:ascii="Calibri" w:hAnsi="Calibri" w:cs="Simplified Arabic" w:hint="eastAsia"/>
          <w:sz w:val="36"/>
          <w:szCs w:val="36"/>
          <w:rtl/>
        </w:rPr>
        <w:t>ن</w:t>
      </w:r>
      <w:proofErr w:type="spellEnd"/>
      <w:r w:rsidRPr="0098413E">
        <w:rPr>
          <w:rFonts w:ascii="Calibri" w:hAnsi="Calibri" w:cs="Simplified Arabic"/>
          <w:sz w:val="36"/>
          <w:szCs w:val="36"/>
          <w:rtl/>
        </w:rPr>
        <w:t xml:space="preserve"> ضابطة وتجريبية ( ٢٠ ) طالبا لكل منهما م</w:t>
      </w:r>
      <w:r w:rsidRPr="0098413E">
        <w:rPr>
          <w:rFonts w:ascii="Calibri" w:hAnsi="Calibri" w:cs="Simplified Arabic" w:hint="eastAsia"/>
          <w:sz w:val="36"/>
          <w:szCs w:val="36"/>
          <w:rtl/>
        </w:rPr>
        <w:t>ن</w:t>
      </w:r>
      <w:r w:rsidRPr="0098413E">
        <w:rPr>
          <w:rFonts w:ascii="Calibri" w:hAnsi="Calibri" w:cs="Simplified Arabic"/>
          <w:sz w:val="36"/>
          <w:szCs w:val="36"/>
          <w:rtl/>
        </w:rPr>
        <w:t xml:space="preserve"> طلاب الفرقة الأولـى علـم الـنفس التربوي بمتوسط عمر زمني ( ١٨،١ ) عاما ، وطبق على عينة البحـث مقياسـي فاعلية الذات </w:t>
      </w:r>
      <w:proofErr w:type="spellStart"/>
      <w:r w:rsidRPr="0098413E">
        <w:rPr>
          <w:rFonts w:ascii="Calibri" w:hAnsi="Calibri" w:cs="Simplified Arabic"/>
          <w:sz w:val="36"/>
          <w:szCs w:val="36"/>
          <w:rtl/>
        </w:rPr>
        <w:t>الاحصالية</w:t>
      </w:r>
      <w:proofErr w:type="spellEnd"/>
      <w:r w:rsidRPr="0098413E">
        <w:rPr>
          <w:rFonts w:ascii="Calibri" w:hAnsi="Calibri" w:cs="Simplified Arabic"/>
          <w:sz w:val="36"/>
          <w:szCs w:val="36"/>
          <w:rtl/>
        </w:rPr>
        <w:t xml:space="preserve"> والاتجاه نحو الاحصاء من اعداد الباحـث ، ورصـد درجات طلاب المجموعتين الضابطة والتجريبية في التحصيل الدراسي في مقـرر </w:t>
      </w:r>
      <w:proofErr w:type="spellStart"/>
      <w:r w:rsidRPr="0098413E">
        <w:rPr>
          <w:rFonts w:ascii="Calibri" w:hAnsi="Calibri" w:cs="Simplified Arabic"/>
          <w:sz w:val="36"/>
          <w:szCs w:val="36"/>
          <w:rtl/>
        </w:rPr>
        <w:t>للاحصاء</w:t>
      </w:r>
      <w:proofErr w:type="spellEnd"/>
      <w:r w:rsidRPr="0098413E">
        <w:rPr>
          <w:rFonts w:ascii="Calibri" w:hAnsi="Calibri" w:cs="Simplified Arabic"/>
          <w:sz w:val="36"/>
          <w:szCs w:val="36"/>
          <w:rtl/>
        </w:rPr>
        <w:t xml:space="preserve"> الوصفي </w:t>
      </w:r>
      <w:r w:rsidRPr="0098413E">
        <w:rPr>
          <w:rFonts w:ascii="Calibri" w:hAnsi="Calibri" w:cs="Simplified Arabic" w:hint="eastAsia"/>
          <w:sz w:val="36"/>
          <w:szCs w:val="36"/>
          <w:rtl/>
        </w:rPr>
        <w:t>،</w:t>
      </w:r>
      <w:r w:rsidRPr="0098413E">
        <w:rPr>
          <w:rFonts w:ascii="Calibri" w:hAnsi="Calibri" w:cs="Simplified Arabic"/>
          <w:sz w:val="36"/>
          <w:szCs w:val="36"/>
          <w:rtl/>
        </w:rPr>
        <w:t xml:space="preserve"> وأسفرت أهم النتائج عن وجود فروق دالـة احصائيا بـين متوسطي متغيري فاعلية الذات الاحصائية والاتجـاه نحـو الاحـصـاء لـصالح </w:t>
      </w:r>
      <w:proofErr w:type="spellStart"/>
      <w:r w:rsidRPr="0098413E">
        <w:rPr>
          <w:rFonts w:ascii="Calibri" w:hAnsi="Calibri" w:cs="Simplified Arabic"/>
          <w:sz w:val="36"/>
          <w:szCs w:val="36"/>
          <w:rtl/>
        </w:rPr>
        <w:t>لصالح</w:t>
      </w:r>
      <w:proofErr w:type="spellEnd"/>
      <w:r w:rsidRPr="0098413E">
        <w:rPr>
          <w:rFonts w:ascii="Calibri" w:hAnsi="Calibri" w:cs="Simplified Arabic"/>
          <w:sz w:val="36"/>
          <w:szCs w:val="36"/>
          <w:rtl/>
        </w:rPr>
        <w:t xml:space="preserve"> البعـدي المجموعة التجريبية بين متوسطي القياسين القبلي والبعـد وأيضا لصالح التجريبية في البعدي للمتغيـرين </w:t>
      </w:r>
      <w:proofErr w:type="spellStart"/>
      <w:r w:rsidRPr="0098413E">
        <w:rPr>
          <w:rFonts w:ascii="Calibri" w:hAnsi="Calibri" w:cs="Simplified Arabic"/>
          <w:sz w:val="36"/>
          <w:szCs w:val="36"/>
          <w:rtl/>
        </w:rPr>
        <w:t>بالاضافة</w:t>
      </w:r>
      <w:proofErr w:type="spellEnd"/>
      <w:r w:rsidRPr="0098413E">
        <w:rPr>
          <w:rFonts w:ascii="Calibri" w:hAnsi="Calibri" w:cs="Simplified Arabic"/>
          <w:sz w:val="36"/>
          <w:szCs w:val="36"/>
          <w:rtl/>
        </w:rPr>
        <w:t xml:space="preserve"> إلـى التحـصيل </w:t>
      </w:r>
      <w:r w:rsidRPr="0098413E">
        <w:rPr>
          <w:rFonts w:ascii="Calibri" w:hAnsi="Calibri" w:cs="Simplified Arabic" w:hint="eastAsia"/>
          <w:sz w:val="36"/>
          <w:szCs w:val="36"/>
          <w:rtl/>
        </w:rPr>
        <w:t>فـي</w:t>
      </w:r>
      <w:r w:rsidRPr="0098413E">
        <w:rPr>
          <w:rFonts w:ascii="Calibri" w:hAnsi="Calibri" w:cs="Simplified Arabic"/>
          <w:sz w:val="36"/>
          <w:szCs w:val="36"/>
          <w:rtl/>
        </w:rPr>
        <w:t xml:space="preserve"> ي فاعليـة الـذات الاحصاء ، كما أمكن التنبؤ بالتحصيل في الاحصاء من متغيـر الاحصائية والاتجاه نحو الإحصاء ، ووجـود أثـر للبرنـامـج التـدريبي علـى المجموعة التجريبية بعد مرور 6 أشهر من التدريب . الكلمات المفتاحية : فاعلية الذات الاحصائية ، </w:t>
      </w:r>
      <w:r w:rsidRPr="0098413E">
        <w:rPr>
          <w:rFonts w:ascii="Calibri" w:hAnsi="Calibri" w:cs="Simplified Arabic"/>
          <w:sz w:val="36"/>
          <w:szCs w:val="36"/>
        </w:rPr>
        <w:t>SPSS</w:t>
      </w:r>
      <w:r w:rsidRPr="0098413E">
        <w:rPr>
          <w:rFonts w:ascii="Calibri" w:hAnsi="Calibri" w:cs="Simplified Arabic"/>
          <w:sz w:val="36"/>
          <w:szCs w:val="36"/>
          <w:rtl/>
        </w:rPr>
        <w:t xml:space="preserve"> ، الاتجاه </w:t>
      </w:r>
      <w:r w:rsidRPr="0098413E">
        <w:rPr>
          <w:rFonts w:ascii="Calibri" w:hAnsi="Calibri" w:cs="Simplified Arabic" w:hint="eastAsia"/>
          <w:sz w:val="36"/>
          <w:szCs w:val="36"/>
          <w:rtl/>
        </w:rPr>
        <w:t>نحو</w:t>
      </w:r>
      <w:r w:rsidRPr="0098413E">
        <w:rPr>
          <w:rFonts w:ascii="Calibri" w:hAnsi="Calibri" w:cs="Simplified Arabic"/>
          <w:sz w:val="36"/>
          <w:szCs w:val="36"/>
          <w:rtl/>
        </w:rPr>
        <w:t xml:space="preserve"> الإحصاء ، والتحصيل في الاحصاء .</w:t>
      </w:r>
    </w:p>
    <w:sectPr w:rsidR="00101C23" w:rsidRPr="00DA33A9" w:rsidSect="001415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2157D"/>
    <w:multiLevelType w:val="hybridMultilevel"/>
    <w:tmpl w:val="6F0693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60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8A"/>
    <w:rsid w:val="000D6F96"/>
    <w:rsid w:val="00101C23"/>
    <w:rsid w:val="0014150B"/>
    <w:rsid w:val="002215CA"/>
    <w:rsid w:val="00923AB8"/>
    <w:rsid w:val="0096258A"/>
    <w:rsid w:val="0098413E"/>
    <w:rsid w:val="009C4D78"/>
    <w:rsid w:val="009D0546"/>
    <w:rsid w:val="00A522FD"/>
    <w:rsid w:val="00AE6C75"/>
    <w:rsid w:val="00B444BB"/>
    <w:rsid w:val="00BC775E"/>
    <w:rsid w:val="00DA33A9"/>
    <w:rsid w:val="00E137F9"/>
    <w:rsid w:val="00F1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1EED3"/>
  <w15:docId w15:val="{A663364E-2DE5-4409-878D-C5B4C6D7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3A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عالم الكمبيوتر</dc:creator>
  <cp:keywords/>
  <dc:description/>
  <cp:lastModifiedBy>7amada</cp:lastModifiedBy>
  <cp:revision>2</cp:revision>
  <dcterms:created xsi:type="dcterms:W3CDTF">2022-04-20T20:37:00Z</dcterms:created>
  <dcterms:modified xsi:type="dcterms:W3CDTF">2022-04-20T20:37:00Z</dcterms:modified>
</cp:coreProperties>
</file>