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2AF5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6D817E87" w14:textId="1BDFE659" w:rsidR="00AE6C75" w:rsidRDefault="00AE6C75" w:rsidP="00AE6C75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AE6C75">
        <w:rPr>
          <w:rFonts w:cs="Monotype Koufi"/>
          <w:b/>
          <w:bCs/>
          <w:sz w:val="36"/>
          <w:szCs w:val="36"/>
          <w:rtl/>
        </w:rPr>
        <w:t xml:space="preserve">أثير برنامج إرشادي نفسي علي تحسين مستوي </w:t>
      </w:r>
      <w:proofErr w:type="spellStart"/>
      <w:r w:rsidRPr="00AE6C75">
        <w:rPr>
          <w:rFonts w:cs="Monotype Koufi"/>
          <w:b/>
          <w:bCs/>
          <w:sz w:val="36"/>
          <w:szCs w:val="36"/>
          <w:rtl/>
        </w:rPr>
        <w:t>الإتزان</w:t>
      </w:r>
      <w:proofErr w:type="spellEnd"/>
      <w:r w:rsidRPr="00AE6C75">
        <w:rPr>
          <w:rFonts w:cs="Monotype Koufi"/>
          <w:b/>
          <w:bCs/>
          <w:sz w:val="36"/>
          <w:szCs w:val="36"/>
          <w:rtl/>
        </w:rPr>
        <w:t xml:space="preserve"> </w:t>
      </w:r>
      <w:proofErr w:type="spellStart"/>
      <w:r w:rsidRPr="00AE6C75">
        <w:rPr>
          <w:rFonts w:cs="Monotype Koufi"/>
          <w:b/>
          <w:bCs/>
          <w:sz w:val="36"/>
          <w:szCs w:val="36"/>
          <w:rtl/>
        </w:rPr>
        <w:t>الإنفعالي</w:t>
      </w:r>
      <w:proofErr w:type="spellEnd"/>
      <w:r w:rsidRPr="00AE6C75">
        <w:rPr>
          <w:rFonts w:cs="Monotype Koufi"/>
          <w:b/>
          <w:bCs/>
          <w:sz w:val="36"/>
          <w:szCs w:val="36"/>
          <w:rtl/>
        </w:rPr>
        <w:t xml:space="preserve"> لدي لاعبي بعض الرياضات الفردية</w:t>
      </w:r>
    </w:p>
    <w:p w14:paraId="6DD406C3" w14:textId="69577EA1" w:rsidR="00923AB8" w:rsidRDefault="00AE6C75" w:rsidP="00F14297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AE6C75">
        <w:rPr>
          <w:rFonts w:cs="Monotype Koufi"/>
          <w:b/>
          <w:bCs/>
          <w:sz w:val="36"/>
          <w:szCs w:val="36"/>
          <w:rtl/>
        </w:rPr>
        <w:t xml:space="preserve">د / مصطفي هاشم أحمد </w:t>
      </w:r>
    </w:p>
    <w:p w14:paraId="4C6D4170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0EF972DD" w14:textId="0568178B" w:rsidR="00101C23" w:rsidRPr="00DA33A9" w:rsidRDefault="00AE6C75" w:rsidP="00AE6C75">
      <w:r w:rsidRPr="00AE6C75">
        <w:rPr>
          <w:rFonts w:ascii="Calibri" w:hAnsi="Calibri" w:cs="Simplified Arabic"/>
          <w:sz w:val="36"/>
          <w:szCs w:val="36"/>
          <w:rtl/>
        </w:rPr>
        <w:t xml:space="preserve">يهدف البحث الحالي إلى بناء برنامج ارشادي نفسي ودراسة تأثيره على تحسين مستوي </w:t>
      </w:r>
      <w:proofErr w:type="spellStart"/>
      <w:r w:rsidRPr="00AE6C75">
        <w:rPr>
          <w:rFonts w:ascii="Calibri" w:hAnsi="Calibri" w:cs="Simplified Arabic"/>
          <w:sz w:val="36"/>
          <w:szCs w:val="36"/>
          <w:rtl/>
        </w:rPr>
        <w:t>الإتزان</w:t>
      </w:r>
      <w:proofErr w:type="spellEnd"/>
      <w:r w:rsidRPr="00AE6C75">
        <w:rPr>
          <w:rFonts w:ascii="Calibri" w:hAnsi="Calibri" w:cs="Simplified Arabic"/>
          <w:sz w:val="36"/>
          <w:szCs w:val="36"/>
          <w:rtl/>
        </w:rPr>
        <w:t xml:space="preserve"> </w:t>
      </w:r>
      <w:proofErr w:type="spellStart"/>
      <w:r w:rsidRPr="00AE6C75">
        <w:rPr>
          <w:rFonts w:ascii="Calibri" w:hAnsi="Calibri" w:cs="Simplified Arabic"/>
          <w:sz w:val="36"/>
          <w:szCs w:val="36"/>
          <w:rtl/>
        </w:rPr>
        <w:t>الإنفعالي</w:t>
      </w:r>
      <w:proofErr w:type="spellEnd"/>
      <w:r w:rsidRPr="00AE6C75">
        <w:rPr>
          <w:rFonts w:ascii="Calibri" w:hAnsi="Calibri" w:cs="Simplified Arabic"/>
          <w:sz w:val="36"/>
          <w:szCs w:val="36"/>
          <w:rtl/>
        </w:rPr>
        <w:t xml:space="preserve"> لدي لاعبي بعض الرياضات الغربية واستخدم الباحث المنهج التجريبي ذوي " التصميم التجريبي للمجموعة التجريبية الواحدة " عن طريق القياس القبلي والقياس البعدي ، ويمثل مجتمع البحث من لاعبي المصارعة بعض الرياضات الفردية ( الملاكمة الكاراتيه ) وعدهم المصارعة ( 35 ) لاعبا - ( </w:t>
      </w:r>
      <w:r w:rsidRPr="00AE6C75">
        <w:rPr>
          <w:rFonts w:ascii="Calibri" w:hAnsi="Calibri" w:cs="Simplified Arabic"/>
          <w:sz w:val="36"/>
          <w:szCs w:val="36"/>
          <w:rtl/>
          <w:lang w:bidi="fa-IR"/>
        </w:rPr>
        <w:t xml:space="preserve">۱۲۰ ) </w:t>
      </w:r>
      <w:r w:rsidRPr="00AE6C75">
        <w:rPr>
          <w:rFonts w:ascii="Calibri" w:hAnsi="Calibri" w:cs="Simplified Arabic"/>
          <w:sz w:val="36"/>
          <w:szCs w:val="36"/>
          <w:rtl/>
        </w:rPr>
        <w:t xml:space="preserve">لاعباً بواقع ( الملاكمة ( ٢٠ ) لاعباً الكاراتيه ( 65 ) لاعبا ) بمحافظة أسيوط وتم اختيار عينة البحث بالطريقة المصارعة العمدية من لاعبي بعض الرياضات الفردية ( الملاكمة </w:t>
      </w:r>
      <w:proofErr w:type="spellStart"/>
      <w:r w:rsidRPr="00AE6C75">
        <w:rPr>
          <w:rFonts w:ascii="Calibri" w:hAnsi="Calibri" w:cs="Simplified Arabic"/>
          <w:sz w:val="36"/>
          <w:szCs w:val="36"/>
          <w:rtl/>
        </w:rPr>
        <w:t>الكاراتية</w:t>
      </w:r>
      <w:proofErr w:type="spellEnd"/>
      <w:r w:rsidRPr="00AE6C75">
        <w:rPr>
          <w:rFonts w:ascii="Calibri" w:hAnsi="Calibri" w:cs="Simplified Arabic"/>
          <w:sz w:val="36"/>
          <w:szCs w:val="36"/>
          <w:rtl/>
        </w:rPr>
        <w:t xml:space="preserve"> ) وعددهم ( 45 ) لاعباً ، كما اختار الباحث عدد ( ٢٠ ) لاعبا للدراسة الاستطلاعية وأعتمد الباحث في أدوات جمع البيانات</w:t>
      </w:r>
      <w:r>
        <w:rPr>
          <w:rFonts w:ascii="Calibri" w:hAnsi="Calibri" w:cs="Simplified Arabic" w:hint="cs"/>
          <w:sz w:val="36"/>
          <w:szCs w:val="36"/>
          <w:rtl/>
        </w:rPr>
        <w:t xml:space="preserve"> </w:t>
      </w:r>
      <w:r w:rsidRPr="00AE6C75">
        <w:rPr>
          <w:rFonts w:ascii="Calibri" w:hAnsi="Calibri" w:cs="Simplified Arabic"/>
          <w:sz w:val="36"/>
          <w:szCs w:val="36"/>
          <w:rtl/>
        </w:rPr>
        <w:t xml:space="preserve">علي البرنامج الإرشادي النفسي ، مقياس </w:t>
      </w:r>
      <w:proofErr w:type="spellStart"/>
      <w:r w:rsidRPr="00AE6C75">
        <w:rPr>
          <w:rFonts w:ascii="Calibri" w:hAnsi="Calibri" w:cs="Simplified Arabic"/>
          <w:sz w:val="36"/>
          <w:szCs w:val="36"/>
          <w:rtl/>
        </w:rPr>
        <w:t>الإتزان</w:t>
      </w:r>
      <w:proofErr w:type="spellEnd"/>
      <w:r w:rsidRPr="00AE6C75">
        <w:rPr>
          <w:rFonts w:ascii="Calibri" w:hAnsi="Calibri" w:cs="Simplified Arabic"/>
          <w:sz w:val="36"/>
          <w:szCs w:val="36"/>
          <w:rtl/>
        </w:rPr>
        <w:t xml:space="preserve"> الانفعالي ( إعداد الباحث ) ، مقياس الذكاء المصور ( إعداد أحمد زكي صالح ) وأظهرت النتائج أن برنامج الإرشاد النفسي في فعالية علي تحسن مستوي الاتزان الانفعالي لدي لاعبي بعض الرياضات الفردية ( الملاكمة – المصارعة - </w:t>
      </w:r>
      <w:proofErr w:type="spellStart"/>
      <w:r w:rsidRPr="00AE6C75">
        <w:rPr>
          <w:rFonts w:ascii="Calibri" w:hAnsi="Calibri" w:cs="Simplified Arabic"/>
          <w:sz w:val="36"/>
          <w:szCs w:val="36"/>
          <w:rtl/>
        </w:rPr>
        <w:t>الكاراتية</w:t>
      </w:r>
      <w:proofErr w:type="spellEnd"/>
      <w:r w:rsidRPr="00AE6C75">
        <w:rPr>
          <w:rFonts w:ascii="Calibri" w:hAnsi="Calibri" w:cs="Simplified Arabic"/>
          <w:sz w:val="36"/>
          <w:szCs w:val="36"/>
          <w:rtl/>
        </w:rPr>
        <w:t xml:space="preserve"> ) وكانت من أهم التوصيات ضرورة استخدام مدربي الرياضات الفردية لبرنامج الإرشاد النفسي قيد البحث لتحسين مستوي </w:t>
      </w:r>
      <w:proofErr w:type="spellStart"/>
      <w:r w:rsidRPr="00AE6C75">
        <w:rPr>
          <w:rFonts w:ascii="Calibri" w:hAnsi="Calibri" w:cs="Simplified Arabic"/>
          <w:sz w:val="36"/>
          <w:szCs w:val="36"/>
          <w:rtl/>
        </w:rPr>
        <w:t>الإتزان</w:t>
      </w:r>
      <w:proofErr w:type="spellEnd"/>
      <w:r w:rsidRPr="00AE6C75">
        <w:rPr>
          <w:rFonts w:ascii="Calibri" w:hAnsi="Calibri" w:cs="Simplified Arabic"/>
          <w:sz w:val="36"/>
          <w:szCs w:val="36"/>
          <w:rtl/>
        </w:rPr>
        <w:t xml:space="preserve"> </w:t>
      </w:r>
      <w:proofErr w:type="spellStart"/>
      <w:r w:rsidRPr="00AE6C75">
        <w:rPr>
          <w:rFonts w:ascii="Calibri" w:hAnsi="Calibri" w:cs="Simplified Arabic"/>
          <w:sz w:val="36"/>
          <w:szCs w:val="36"/>
          <w:rtl/>
        </w:rPr>
        <w:t>الإنفعالي</w:t>
      </w:r>
      <w:proofErr w:type="spellEnd"/>
      <w:r w:rsidRPr="00AE6C75">
        <w:rPr>
          <w:rFonts w:ascii="Calibri" w:hAnsi="Calibri" w:cs="Simplified Arabic"/>
          <w:sz w:val="36"/>
          <w:szCs w:val="36"/>
          <w:rtl/>
        </w:rPr>
        <w:t xml:space="preserve"> لدي اللاعبين في الرياضات الغربية . -</w:t>
      </w:r>
    </w:p>
    <w:sectPr w:rsidR="00101C23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01C23"/>
    <w:rsid w:val="0014150B"/>
    <w:rsid w:val="002215CA"/>
    <w:rsid w:val="00923AB8"/>
    <w:rsid w:val="0096258A"/>
    <w:rsid w:val="009C4D78"/>
    <w:rsid w:val="009D0546"/>
    <w:rsid w:val="00A522FD"/>
    <w:rsid w:val="00AE6C75"/>
    <w:rsid w:val="00B444BB"/>
    <w:rsid w:val="00BC775E"/>
    <w:rsid w:val="00DA33A9"/>
    <w:rsid w:val="00E137F9"/>
    <w:rsid w:val="00F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EED3"/>
  <w15:docId w15:val="{A663364E-2DE5-4409-878D-C5B4C6D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2022-04-20T20:14:00Z</dcterms:created>
  <dcterms:modified xsi:type="dcterms:W3CDTF">2022-04-20T20:14:00Z</dcterms:modified>
</cp:coreProperties>
</file>